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28" w:rsidRPr="00DB2828" w:rsidRDefault="00DB2828" w:rsidP="00DB28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8">
        <w:rPr>
          <w:rFonts w:ascii="Times New Roman" w:hAnsi="Times New Roman" w:cs="Times New Roman"/>
          <w:b/>
          <w:sz w:val="24"/>
          <w:szCs w:val="24"/>
        </w:rPr>
        <w:t>Наблюдение за ма</w:t>
      </w:r>
      <w:r w:rsidRPr="00DB2828">
        <w:rPr>
          <w:rFonts w:ascii="Times New Roman" w:hAnsi="Times New Roman" w:cs="Times New Roman"/>
          <w:b/>
          <w:sz w:val="24"/>
          <w:szCs w:val="24"/>
        </w:rPr>
        <w:t>ть-и-мачехой и одуванчиком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 w:rsidRPr="00DB2828">
        <w:rPr>
          <w:rFonts w:ascii="Times New Roman" w:hAnsi="Times New Roman" w:cs="Times New Roman"/>
          <w:sz w:val="24"/>
          <w:szCs w:val="24"/>
        </w:rPr>
        <w:t>Обнаружить изменения в состоянии мать-и-мачехи (появление пушков-семян,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начало отрастания листьев), сравнить с появляющимися цветами одуванчика, выявить различия </w:t>
      </w:r>
      <w:proofErr w:type="gramStart"/>
      <w:r w:rsidRPr="00DB2828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B2828">
        <w:rPr>
          <w:rFonts w:ascii="Times New Roman" w:hAnsi="Times New Roman" w:cs="Times New Roman"/>
          <w:sz w:val="24"/>
          <w:szCs w:val="24"/>
        </w:rPr>
        <w:t>астениями</w:t>
      </w:r>
      <w:proofErr w:type="gramEnd"/>
      <w:r w:rsidRPr="00DB2828">
        <w:rPr>
          <w:rFonts w:ascii="Times New Roman" w:hAnsi="Times New Roman" w:cs="Times New Roman"/>
          <w:sz w:val="24"/>
          <w:szCs w:val="24"/>
        </w:rPr>
        <w:t>.</w:t>
      </w:r>
    </w:p>
    <w:p w:rsidR="00DB2828" w:rsidRPr="00DB2828" w:rsidRDefault="00DB2828" w:rsidP="00DB28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8">
        <w:rPr>
          <w:rFonts w:ascii="Times New Roman" w:hAnsi="Times New Roman" w:cs="Times New Roman"/>
          <w:b/>
          <w:sz w:val="24"/>
          <w:szCs w:val="24"/>
        </w:rPr>
        <w:t>Занятие «Кому нужна вода?»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содержание.</w:t>
      </w:r>
      <w:r w:rsidRPr="00DB2828">
        <w:rPr>
          <w:rFonts w:ascii="Times New Roman" w:hAnsi="Times New Roman" w:cs="Times New Roman"/>
          <w:sz w:val="24"/>
          <w:szCs w:val="24"/>
        </w:rPr>
        <w:t xml:space="preserve"> Уточнить представление детей о том, что вода очень </w:t>
      </w:r>
      <w:proofErr w:type="gramStart"/>
      <w:r w:rsidRPr="00DB2828">
        <w:rPr>
          <w:rFonts w:ascii="Times New Roman" w:hAnsi="Times New Roman" w:cs="Times New Roman"/>
          <w:sz w:val="24"/>
          <w:szCs w:val="24"/>
        </w:rPr>
        <w:t xml:space="preserve">ценный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B2828">
        <w:rPr>
          <w:rFonts w:ascii="Times New Roman" w:hAnsi="Times New Roman" w:cs="Times New Roman"/>
          <w:sz w:val="24"/>
          <w:szCs w:val="24"/>
        </w:rPr>
        <w:t>родукт</w:t>
      </w:r>
      <w:proofErr w:type="gramEnd"/>
      <w:r w:rsidRPr="00DB2828">
        <w:rPr>
          <w:rFonts w:ascii="Times New Roman" w:hAnsi="Times New Roman" w:cs="Times New Roman"/>
          <w:sz w:val="24"/>
          <w:szCs w:val="24"/>
        </w:rPr>
        <w:t>. (Она нужна всем живым существам: растениям, животным, человеку. 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используют воду для приготовления пищи, питья, мытья рук, тела, вещей, помещения,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стирки белья, для полива растений. Для питья человеку пригодна только чистая вода –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родника, колодца, водопровода. Самая чистая – это кипяченая вода. В морях и океанах 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горько-соленая, непригодная для питья. В водопровод вода попадает из реки: ее качают сильные насосы, очищают от грязи, часть воды подогревают, поэтому в кранах течет и 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и горячая вода. Получать чистую воду из реки очень трудно, поэтому ее надо экономить,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беречь, хорошо закрывать кран, чтобы она зря не утекала.) Познакомить с круговоротом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воды в природе, с явлением кислого дождя, который получается от загрязненного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(кислый дождь вреден всем: земле, растениям, животным и людям).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Материал.</w:t>
      </w:r>
      <w:r w:rsidRPr="00DB2828">
        <w:rPr>
          <w:rFonts w:ascii="Times New Roman" w:hAnsi="Times New Roman" w:cs="Times New Roman"/>
          <w:sz w:val="24"/>
          <w:szCs w:val="24"/>
        </w:rPr>
        <w:t xml:space="preserve"> Глобус; картины с изображением реки, озера, моря, пустыни; предметные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раздаточные картинки (1—2 на двоих детей) с изображением сюжетов использования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человеком; схема круговорота воды в природе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828">
        <w:rPr>
          <w:rFonts w:ascii="Times New Roman" w:hAnsi="Times New Roman" w:cs="Times New Roman"/>
          <w:sz w:val="24"/>
          <w:szCs w:val="24"/>
        </w:rPr>
        <w:t xml:space="preserve"> рассказ «Что такое кислый дождь» из книги «Экология в картинках».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1-я часть.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беседует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DB2828">
        <w:rPr>
          <w:rFonts w:ascii="Times New Roman" w:hAnsi="Times New Roman" w:cs="Times New Roman"/>
          <w:sz w:val="24"/>
          <w:szCs w:val="24"/>
        </w:rPr>
        <w:t xml:space="preserve"> о том, кому нужна вода. Вопросы: что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знаем про воду? Какая она? Кому она нужна? Зачем вода растениям? Как они ее получают?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Нужна ли вода животным? Где они ее берут? Нужна ли вода человеку? Что он с ней делает?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2828">
        <w:rPr>
          <w:rFonts w:ascii="Times New Roman" w:hAnsi="Times New Roman" w:cs="Times New Roman"/>
          <w:sz w:val="24"/>
          <w:szCs w:val="24"/>
        </w:rPr>
        <w:t>ассматривают картинки и рассказывают, как человек использует воду.)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2-я часть.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>, демонстрируя картины, рассказывает, где в природе есть вода,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какая она (чистая – грязная, соленая – пресная), кто может пить речную воду, какую воду пьет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человек, как вода попадает в водопровод, что такое родники и колодец. Сообщает, что чистая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пресная вода – это большая ценность, ее надо беречь, а воду в водопроводе – экономить,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следить за краном, чтобы он был всегда закрыт. Показывает пустыню и рассказывает,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все, кто там живет (растения, животные, люди), страдают без воды и поэтому научились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запасать, экономить, </w:t>
      </w:r>
      <w:r w:rsidRPr="00DB2828">
        <w:rPr>
          <w:rFonts w:ascii="Times New Roman" w:hAnsi="Times New Roman" w:cs="Times New Roman"/>
          <w:sz w:val="24"/>
          <w:szCs w:val="24"/>
        </w:rPr>
        <w:lastRenderedPageBreak/>
        <w:t xml:space="preserve">прятаться от изнуряющей жары.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показывает схему круговорота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воды в природе, объясняет, как он происходит.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3-я часть.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читает рассказ «Что такое кислый дождь» из книги «Экология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картинках». По ходу чтения показывает на глобусе Балтийское море, Швецию. После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уточняет понимание рассказа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DB2828">
        <w:rPr>
          <w:rFonts w:ascii="Times New Roman" w:hAnsi="Times New Roman" w:cs="Times New Roman"/>
          <w:sz w:val="24"/>
          <w:szCs w:val="24"/>
        </w:rPr>
        <w:t>, задает вопросы: что такое кислый дождь? От чего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получается? Кому он вредит? Откуда берется дым в воздухе? Что надо делать, чтобы кислых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дождей не было?</w:t>
      </w: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В ходе занятия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может использовать стихотворения, загадки,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использованием воды.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– Эй, молодчик!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Ты водопроводчик?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Загляни в квартиру пять: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Стало кухню заливать.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С краном кухонным беда,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Через край бежит вода.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– Кран закрутим, все устроим,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Воду живо успокоим.</w:t>
      </w: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Е. Трутнева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У тропинки около калитки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Ждут-пождут Наташу маргаритки. —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Принеси, Наташа, нам напиться.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Хороша холодная водица!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анютин темненький глазок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Тоже просит: «Дай глотну разок!»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 лейке дождь Наташа принесла.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На цветке качается пчела.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lastRenderedPageBreak/>
        <w:t>Льется дождь из лейки на цветы.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Каждый просит: «Дай и мне воды!»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Напились, умылись, стали краше.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Хорошо им в садике Наташи!</w:t>
      </w: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В. Трутнев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Да здравствует мыло душистое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полотенце пушистое,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зубной порошок, и густой гребешок!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Давайте же мыться, плескаться,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Купаться, нырять, кувыркаться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 ушате, в корыте, в лохани,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 реке, в ручейке, в океане,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в ванне, и в бане,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Всегда и везде – вечная слава воде!</w:t>
      </w: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К. Чуковский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Как над заводью зеленой поднялась звезда.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Пил из заводи лосенок – вкусная вода!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река волной звенела только для него,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звезда не пожалела света своего!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была лосиха рада, стоя под сосной…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Вольно веяло прохладой с заводи речной.</w:t>
      </w: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А. Прокофьев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lastRenderedPageBreak/>
        <w:t>Вот, мостовую расчищая,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С пути сметая сор и пыль,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Стальными щетками вращая,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Идет смешной автомобиль.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Похож на майского жука —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Усы и круглые бока.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За ним среди ручьев и луж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Гудит, шумит машина-душ.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Прошла, как туча дождевая,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Блестит на солнце мостовая: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Двумя машинами она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Умыта и подметена.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С. Михалков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Дождик теплый и густой —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Это дождик не простой.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Он без туч, без облаков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Целый день идти готов.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(Душ)</w:t>
      </w:r>
    </w:p>
    <w:p w:rsidR="00F61655" w:rsidRDefault="00F61655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8" w:rsidRPr="00DB2828" w:rsidRDefault="00DB2828" w:rsidP="00DB28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8">
        <w:rPr>
          <w:rFonts w:ascii="Times New Roman" w:hAnsi="Times New Roman" w:cs="Times New Roman"/>
          <w:b/>
          <w:sz w:val="24"/>
          <w:szCs w:val="24"/>
        </w:rPr>
        <w:lastRenderedPageBreak/>
        <w:t>Комплексное занятие «Море бывает в беде»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содержание.</w:t>
      </w:r>
      <w:r w:rsidRPr="00DB2828">
        <w:rPr>
          <w:rFonts w:ascii="Times New Roman" w:hAnsi="Times New Roman" w:cs="Times New Roman"/>
          <w:sz w:val="24"/>
          <w:szCs w:val="24"/>
        </w:rPr>
        <w:t xml:space="preserve"> Дать детям представление о море, его разных состояниях,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его обитателях. Рассказать о том, что человек своей деятельностью загрязняет море: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нефти, мусора портится вода, гибнут морские животные.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Материал.</w:t>
      </w:r>
      <w:r w:rsidRPr="00DB2828">
        <w:rPr>
          <w:rFonts w:ascii="Times New Roman" w:hAnsi="Times New Roman" w:cs="Times New Roman"/>
          <w:sz w:val="24"/>
          <w:szCs w:val="24"/>
        </w:rPr>
        <w:t xml:space="preserve"> Глобус; репродукции картин И. К. Айвазовского и других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(море в разных состояниях); предметы морского происхождения (ракушки, камни, панцири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крабов и пр.); картины, фотографии (вырезки из журналов) с изображением морских животных; рассказы «Нефть в море», «От чего погибли киты» из книги «Экология в картинках»;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принадлежности для рисования.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828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1-я часть.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показывает на глобусе моря и океаны, подчеркивает, что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планете Земля больше воды, чем суши.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Затем рассказывает: «Море – это громадное водное пространство. Если на катере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отъехать далеко от берега, то кругом будет одна вода. Можно долго плыть (и день, и два)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все равно будет вода, вода. Такое море большое, а океан еще больше!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Море бывает разное. В безветренный солнечный день оно очень красиво! Вода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сине-зеленого цвета! Сверкает, искрится на солнце, плещется маленькими волнами,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будто оно живое. Если небольшой ветер заигрывает с морем, то по нему бегут волны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белыми кудрявыми гребешками. Куда ни посмотришь – всюду по сине-зеленому полю бегут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белые волны-барашки.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Но море бывает мрачным и даже страшным. В пасмурный день, когда небо заволокло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серыми тучами, море тоже становится серым, хмурым. И уж совсем море выглядит сердитым, когда дует сильный ветер, громадные серо-черные волны с силой поднимают с берега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камни и обрушивают их снова на берег. Шум и грохот волн заглушают человеческий голос.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Если кто-то, купаясь, не успел выбраться на берег, спасти такого человека очень трудно: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крики о помощи никто не слышит (море все заглушает), а выйти сам на берег он не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– волны снова и снова бросают его в море.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И уже совсем опасным и страшным бывает море во время шторма – сильного ветра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дождем. Громадные черные волны высотой с каменный дом со страшной силой обрушиваются </w:t>
      </w:r>
      <w:proofErr w:type="gramStart"/>
      <w:r w:rsidRPr="00DB2828">
        <w:rPr>
          <w:rFonts w:ascii="Times New Roman" w:hAnsi="Times New Roman" w:cs="Times New Roman"/>
          <w:sz w:val="24"/>
          <w:szCs w:val="24"/>
        </w:rPr>
        <w:t>на берег</w:t>
      </w:r>
      <w:proofErr w:type="gramEnd"/>
      <w:r w:rsidRPr="00DB2828">
        <w:rPr>
          <w:rFonts w:ascii="Times New Roman" w:hAnsi="Times New Roman" w:cs="Times New Roman"/>
          <w:sz w:val="24"/>
          <w:szCs w:val="24"/>
        </w:rPr>
        <w:t xml:space="preserve"> и все сметают на своем пути. Машины, торговые палатки, люди, коляски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детьми – все окажется в его пучине. Даже большие корабли часто тонут во время шторма.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Закроем глаза и послушаем шум моря». (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включает аудиозапись шума моря.)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2-я часть. Осмотр выставки.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говорит, что художник Иван Константинович Айвазовский очень любил море. Он написал много картин, на которых море как живое: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 xml:space="preserve">то </w:t>
      </w:r>
      <w:r w:rsidRPr="00DB2828">
        <w:rPr>
          <w:rFonts w:ascii="Times New Roman" w:hAnsi="Times New Roman" w:cs="Times New Roman"/>
          <w:sz w:val="24"/>
          <w:szCs w:val="24"/>
        </w:rPr>
        <w:lastRenderedPageBreak/>
        <w:t>спокойное, то бушующее. Вместе смотрят репродукции, затем картины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морских обитателей, предметы морского происхождения.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 xml:space="preserve">3-я часть.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DB2828">
        <w:rPr>
          <w:rFonts w:ascii="Times New Roman" w:hAnsi="Times New Roman" w:cs="Times New Roman"/>
          <w:sz w:val="24"/>
          <w:szCs w:val="24"/>
        </w:rPr>
        <w:t xml:space="preserve"> сообщает, что многие моря сейчас находятся в опасности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люди их сильно загрязнили. Показывает на глобусе Балтийское, Черное, Северное, Белое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и другие моря, которые омывают Россию. Рассказыва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828">
        <w:rPr>
          <w:rFonts w:ascii="Times New Roman" w:hAnsi="Times New Roman" w:cs="Times New Roman"/>
          <w:sz w:val="24"/>
          <w:szCs w:val="24"/>
        </w:rPr>
        <w:t>т, что часто случаются аварии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море выливается нефть. Заводы и фабрики сливают в море грязные воды, люди бросают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мусор: банки, бутылки, пакеты – все, что им не нужно. Обитатели морских глубин плохо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28">
        <w:rPr>
          <w:rFonts w:ascii="Times New Roman" w:hAnsi="Times New Roman" w:cs="Times New Roman"/>
          <w:sz w:val="24"/>
          <w:szCs w:val="24"/>
        </w:rPr>
        <w:t>себя чувствуют и даже гибнут. Читает рассказы «Нефть в море», «Отчего погибли киты».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B2828">
        <w:rPr>
          <w:rFonts w:ascii="Times New Roman" w:hAnsi="Times New Roman" w:cs="Times New Roman"/>
          <w:sz w:val="24"/>
          <w:szCs w:val="24"/>
        </w:rPr>
        <w:t xml:space="preserve">помощью вопросов уточняет понимание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DB2828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28">
        <w:rPr>
          <w:rFonts w:ascii="Times New Roman" w:hAnsi="Times New Roman" w:cs="Times New Roman"/>
          <w:sz w:val="24"/>
          <w:szCs w:val="24"/>
        </w:rPr>
        <w:t>4-я часть. Рисование иллюстраций к прочитанным рассказам.</w:t>
      </w:r>
    </w:p>
    <w:p w:rsidR="00DB2828" w:rsidRPr="00DB2828" w:rsidRDefault="00DB2828" w:rsidP="00DB2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828" w:rsidRPr="00DB2828" w:rsidSect="00DB28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28"/>
    <w:rsid w:val="00DB2828"/>
    <w:rsid w:val="00F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303"/>
  <w15:chartTrackingRefBased/>
  <w15:docId w15:val="{C36B1D15-A858-46A0-95BB-5B4A53C3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2020-05-15T08:28:00Z</dcterms:created>
  <dcterms:modified xsi:type="dcterms:W3CDTF">2020-05-15T08:39:00Z</dcterms:modified>
</cp:coreProperties>
</file>