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C0" w:rsidRPr="00D95829" w:rsidRDefault="00D95829" w:rsidP="00D95829">
      <w:pPr>
        <w:jc w:val="center"/>
        <w:rPr>
          <w:rFonts w:ascii="Times New Roman" w:hAnsi="Times New Roman" w:cs="Times New Roman"/>
          <w:b/>
        </w:rPr>
      </w:pPr>
      <w:r w:rsidRPr="00D95829">
        <w:rPr>
          <w:rFonts w:ascii="Times New Roman" w:hAnsi="Times New Roman" w:cs="Times New Roman"/>
          <w:b/>
        </w:rPr>
        <w:t>ПРОФИЛЬ НАСТАВНИКА</w:t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2991"/>
        <w:gridCol w:w="1833"/>
        <w:gridCol w:w="2266"/>
        <w:gridCol w:w="1729"/>
        <w:gridCol w:w="2122"/>
        <w:gridCol w:w="3006"/>
        <w:gridCol w:w="2213"/>
      </w:tblGrid>
      <w:tr w:rsidR="0003137E" w:rsidRPr="002C3007" w:rsidTr="002C3007">
        <w:tc>
          <w:tcPr>
            <w:tcW w:w="2269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397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стаж/стаж работы в организации</w:t>
            </w:r>
          </w:p>
        </w:tc>
        <w:tc>
          <w:tcPr>
            <w:tcW w:w="2533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53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2370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3066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Опыт, который может представлять интерес для профессионального сообщества</w:t>
            </w:r>
          </w:p>
        </w:tc>
        <w:tc>
          <w:tcPr>
            <w:tcW w:w="2472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</w:t>
            </w:r>
          </w:p>
        </w:tc>
      </w:tr>
      <w:tr w:rsidR="0003137E" w:rsidRPr="002C3007" w:rsidTr="002C3007">
        <w:tc>
          <w:tcPr>
            <w:tcW w:w="2269" w:type="dxa"/>
          </w:tcPr>
          <w:p w:rsidR="0003137E" w:rsidRPr="002C3007" w:rsidRDefault="002C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DF0EC62" wp14:editId="5EA94F8E">
                  <wp:simplePos x="0" y="0"/>
                  <wp:positionH relativeFrom="column">
                    <wp:posOffset>-17722</wp:posOffset>
                  </wp:positionH>
                  <wp:positionV relativeFrom="paragraph">
                    <wp:posOffset>489124</wp:posOffset>
                  </wp:positionV>
                  <wp:extent cx="1761803" cy="13208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57" y="21185"/>
                      <wp:lineTo x="21257" y="0"/>
                      <wp:lineTo x="0" y="0"/>
                    </wp:wrapPolygon>
                  </wp:wrapTight>
                  <wp:docPr id="1" name="Рисунок 1" descr="C:\Users\Admin\Desktop\20231027_125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0231027_125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03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37E" w:rsidRPr="002C3007">
              <w:rPr>
                <w:rFonts w:ascii="Times New Roman" w:hAnsi="Times New Roman" w:cs="Times New Roman"/>
                <w:sz w:val="24"/>
                <w:szCs w:val="24"/>
              </w:rPr>
              <w:t>Бабкина Ирина Львовна</w:t>
            </w:r>
          </w:p>
          <w:p w:rsidR="002C3007" w:rsidRPr="002C3007" w:rsidRDefault="002C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37 л</w:t>
            </w:r>
            <w:bookmarkStart w:id="0" w:name="_GoBack"/>
            <w:bookmarkEnd w:id="0"/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ет/15 лет</w:t>
            </w:r>
          </w:p>
        </w:tc>
        <w:tc>
          <w:tcPr>
            <w:tcW w:w="2533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3" w:type="dxa"/>
          </w:tcPr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- Почетная грамота Департамента образования городского округа город Рыбинск Ярославской области;</w:t>
            </w:r>
          </w:p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- Почетная грамота Департамента образования Ярославской области</w:t>
            </w:r>
          </w:p>
          <w:p w:rsidR="0003137E" w:rsidRPr="002C3007" w:rsidRDefault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3137E" w:rsidRPr="002C3007" w:rsidRDefault="0003137E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декоративно-прикладного творчества «Пасхальное яйцо». Детский центр образования «</w:t>
            </w:r>
            <w:proofErr w:type="spellStart"/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137E" w:rsidRPr="002C3007" w:rsidRDefault="0003137E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</w:t>
            </w: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рный конкурс «Беспризорник»</w:t>
            </w: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 xml:space="preserve"> «Миллион друзей»</w:t>
            </w:r>
          </w:p>
          <w:p w:rsidR="0003137E" w:rsidRPr="002C3007" w:rsidRDefault="0003137E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 единстве наша сила» «Пятое измерение» Номинация: Методический материал к учебному году»</w:t>
            </w:r>
          </w:p>
          <w:p w:rsidR="0003137E" w:rsidRPr="002C3007" w:rsidRDefault="0003137E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стипендий и грантов им. Л.В. Выготского «Рыбаков фонд»</w:t>
            </w:r>
          </w:p>
          <w:p w:rsidR="0003137E" w:rsidRPr="002C3007" w:rsidRDefault="0003137E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профессиональны конкурс педагогического мастерства по духовно-нравственному развитию "Рыбинск: Большая и малая история" </w:t>
            </w:r>
          </w:p>
          <w:p w:rsidR="0003137E" w:rsidRPr="002C3007" w:rsidRDefault="0003137E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материалов по патриотическому </w:t>
            </w: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«Гордимся Россией!» </w:t>
            </w:r>
          </w:p>
          <w:p w:rsidR="0003137E" w:rsidRPr="002C3007" w:rsidRDefault="0003137E" w:rsidP="00A1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3066" w:type="dxa"/>
          </w:tcPr>
          <w:p w:rsidR="0003137E" w:rsidRPr="002C3007" w:rsidRDefault="0003137E" w:rsidP="00031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Углублённо работа</w:t>
            </w:r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темой «Приобщение детей к истокам русской народной культуры».</w:t>
            </w:r>
          </w:p>
          <w:p w:rsidR="0003137E" w:rsidRPr="0003137E" w:rsidRDefault="0003137E" w:rsidP="0003137E">
            <w:pPr>
              <w:tabs>
                <w:tab w:val="left" w:pos="13860"/>
              </w:tabs>
              <w:ind w:firstLine="709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1 блок «Окружающий быт».</w:t>
            </w:r>
          </w:p>
          <w:p w:rsidR="0003137E" w:rsidRPr="0003137E" w:rsidRDefault="0003137E" w:rsidP="0003137E">
            <w:pPr>
              <w:tabs>
                <w:tab w:val="left" w:pos="13860"/>
              </w:tabs>
              <w:ind w:firstLine="709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Задачи: </w:t>
            </w:r>
          </w:p>
          <w:p w:rsidR="0003137E" w:rsidRPr="0003137E" w:rsidRDefault="0003137E" w:rsidP="0003137E">
            <w:pPr>
              <w:numPr>
                <w:ilvl w:val="0"/>
                <w:numId w:val="1"/>
              </w:numPr>
              <w:tabs>
                <w:tab w:val="left" w:pos="13860"/>
              </w:tabs>
              <w:ind w:left="709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Познакомить детей с особенностями жизни и быта русского человека в деревне и городе.</w:t>
            </w:r>
          </w:p>
          <w:p w:rsidR="0003137E" w:rsidRPr="0003137E" w:rsidRDefault="0003137E" w:rsidP="0003137E">
            <w:pPr>
              <w:numPr>
                <w:ilvl w:val="0"/>
                <w:numId w:val="1"/>
              </w:numPr>
              <w:tabs>
                <w:tab w:val="left" w:pos="13860"/>
              </w:tabs>
              <w:ind w:left="709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Познакомить с ведением хозяйства, предметами быта, домашней утварью, русской кухней.</w:t>
            </w:r>
          </w:p>
          <w:p w:rsidR="0003137E" w:rsidRPr="0003137E" w:rsidRDefault="0003137E" w:rsidP="0003137E">
            <w:pPr>
              <w:numPr>
                <w:ilvl w:val="0"/>
                <w:numId w:val="1"/>
              </w:numPr>
              <w:tabs>
                <w:tab w:val="left" w:pos="13860"/>
              </w:tabs>
              <w:ind w:left="709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Познакомить с наукой строительства русской избы, традиционном назначении и использовании каждой части избы, повседневном и </w:t>
            </w: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lastRenderedPageBreak/>
              <w:t>праздничном убранстве избы, русском костюме.</w:t>
            </w:r>
          </w:p>
          <w:p w:rsidR="0003137E" w:rsidRPr="0003137E" w:rsidRDefault="0003137E" w:rsidP="0003137E">
            <w:pPr>
              <w:tabs>
                <w:tab w:val="left" w:pos="13860"/>
              </w:tabs>
              <w:ind w:firstLine="709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2 блок «Фольклор».</w:t>
            </w:r>
          </w:p>
          <w:p w:rsidR="0003137E" w:rsidRPr="0003137E" w:rsidRDefault="0003137E" w:rsidP="0003137E">
            <w:pPr>
              <w:tabs>
                <w:tab w:val="left" w:pos="13860"/>
              </w:tabs>
              <w:ind w:firstLine="709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Задачи: </w:t>
            </w:r>
          </w:p>
          <w:p w:rsidR="0003137E" w:rsidRPr="0003137E" w:rsidRDefault="0003137E" w:rsidP="0003137E">
            <w:pPr>
              <w:numPr>
                <w:ilvl w:val="0"/>
                <w:numId w:val="2"/>
              </w:numPr>
              <w:tabs>
                <w:tab w:val="left" w:pos="13860"/>
              </w:tabs>
              <w:ind w:left="709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Прививать ребенку интерес и любовь к истории, культуре. Обычаям и традициям своего народа, воспитывать патриотические чувства.</w:t>
            </w:r>
          </w:p>
          <w:p w:rsidR="0003137E" w:rsidRPr="0003137E" w:rsidRDefault="0003137E" w:rsidP="0003137E">
            <w:pPr>
              <w:numPr>
                <w:ilvl w:val="0"/>
                <w:numId w:val="2"/>
              </w:numPr>
              <w:tabs>
                <w:tab w:val="left" w:pos="13860"/>
              </w:tabs>
              <w:ind w:left="709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Расширять и активизировать словарь детей за счет исконно русских слов и понятий, прививать любовь к красоте и мудрости русской речи.</w:t>
            </w:r>
          </w:p>
          <w:p w:rsidR="0003137E" w:rsidRPr="0003137E" w:rsidRDefault="0003137E" w:rsidP="0003137E">
            <w:pPr>
              <w:tabs>
                <w:tab w:val="left" w:pos="13860"/>
              </w:tabs>
              <w:ind w:firstLine="709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3 блок «Народные праздники и традиции».</w:t>
            </w:r>
          </w:p>
          <w:p w:rsidR="0003137E" w:rsidRPr="0003137E" w:rsidRDefault="0003137E" w:rsidP="0003137E">
            <w:pPr>
              <w:tabs>
                <w:tab w:val="left" w:pos="13860"/>
              </w:tabs>
              <w:ind w:firstLine="709"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Задачи: </w:t>
            </w:r>
          </w:p>
          <w:p w:rsidR="0003137E" w:rsidRPr="0003137E" w:rsidRDefault="0003137E" w:rsidP="0003137E">
            <w:pPr>
              <w:numPr>
                <w:ilvl w:val="0"/>
                <w:numId w:val="3"/>
              </w:numPr>
              <w:tabs>
                <w:tab w:val="left" w:pos="13860"/>
              </w:tabs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Познакомить с некоторыми обычаями, праздниками, обрядами, традициями русских людей, </w:t>
            </w: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lastRenderedPageBreak/>
              <w:t>народным календарём.</w:t>
            </w:r>
          </w:p>
          <w:p w:rsidR="0003137E" w:rsidRPr="0003137E" w:rsidRDefault="0003137E" w:rsidP="0003137E">
            <w:pPr>
              <w:numPr>
                <w:ilvl w:val="0"/>
                <w:numId w:val="3"/>
              </w:numPr>
              <w:tabs>
                <w:tab w:val="left" w:pos="13860"/>
              </w:tabs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Прививать любовь к родному городу, его истории как начал патриотизма и первых чувств гражданственности.</w:t>
            </w:r>
          </w:p>
          <w:p w:rsidR="0003137E" w:rsidRPr="002C3007" w:rsidRDefault="0003137E" w:rsidP="0003137E">
            <w:pPr>
              <w:numPr>
                <w:ilvl w:val="0"/>
                <w:numId w:val="3"/>
              </w:numPr>
              <w:tabs>
                <w:tab w:val="left" w:pos="13860"/>
              </w:tabs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03137E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Приобщать детей к истокам русской народной культуры, знакомить детей с русским костюмом</w:t>
            </w:r>
            <w:r w:rsidRPr="002C3007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.</w:t>
            </w:r>
          </w:p>
          <w:p w:rsidR="0003137E" w:rsidRPr="002C3007" w:rsidRDefault="0003137E" w:rsidP="0003137E">
            <w:pPr>
              <w:tabs>
                <w:tab w:val="left" w:pos="13860"/>
              </w:tabs>
              <w:ind w:left="106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2C3007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Особую роль в приобщении дошкольников к русской культуре играет проектная деятельность детей. Основной принцип проектного метода гласит, что исходным пунктом обучения должны служить детские интересы сегодняшнего дня. Проект есть слияние теории и практики, он заключает в себе не только постановку определенной умственной задачи, но и практическое выполнение ее.</w:t>
            </w:r>
          </w:p>
          <w:p w:rsidR="0003137E" w:rsidRPr="002C3007" w:rsidRDefault="0003137E" w:rsidP="0003137E">
            <w:pPr>
              <w:tabs>
                <w:tab w:val="left" w:pos="13860"/>
              </w:tabs>
              <w:ind w:left="106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2C3007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lastRenderedPageBreak/>
              <w:t>Проект выполнялся по желанию детей вне занятий. Мы назвали свой проект «Одежда и люди». Наш проект направлен на знакомство детей старшего дошкольного возраста с традиционным русским костюмом. Он даёт представление о его разнообразии и многослойности; понятие о праздничной и повседневной одежде, одежде людей разных сословий. Работа над проектом обогащает словарный запас детей за счет названия одежды и элементов деталей костюма.</w:t>
            </w:r>
          </w:p>
          <w:p w:rsidR="0003137E" w:rsidRPr="002C3007" w:rsidRDefault="0003137E" w:rsidP="0003137E">
            <w:pPr>
              <w:tabs>
                <w:tab w:val="left" w:pos="13860"/>
              </w:tabs>
              <w:ind w:left="106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2C3007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 xml:space="preserve">Проект «Одежда и люди» составлен в соответствии с рекомендациями программ «Приобщение детей к истокам народной культуры», «Мой родной дом», «Я и моя Родина» и ориентирован на детей старшего дошкольного возраста. Работа над проектом способствует с одной стороны, </w:t>
            </w:r>
            <w:r w:rsidRPr="002C3007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lastRenderedPageBreak/>
              <w:t>повышению знаний в области русской культуры, и позволяет, с другой стороны, гордиться своим народом.</w:t>
            </w:r>
          </w:p>
          <w:p w:rsidR="0003137E" w:rsidRPr="0003137E" w:rsidRDefault="0003137E" w:rsidP="0003137E">
            <w:pPr>
              <w:tabs>
                <w:tab w:val="left" w:pos="13860"/>
              </w:tabs>
              <w:ind w:left="106"/>
              <w:contextualSpacing/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</w:pPr>
            <w:r w:rsidRPr="002C3007">
              <w:rPr>
                <w:rFonts w:ascii="Times New Roman" w:eastAsia="Times New Roman" w:hAnsi="Times New Roman" w:cs="Courier"/>
                <w:sz w:val="24"/>
                <w:szCs w:val="24"/>
                <w:lang w:eastAsia="ru-RU"/>
              </w:rPr>
              <w:t>Созданный нами проект будет полезен педагогам, т.к. позволяет глубже, результативнее реализовать одно из направлений работы с дошкольниками по патриотическому воспитанию, а также содержит дидактические и методические материалы, презентации и публикации. Проект был представлен в рамках «Недели моды» в детском саду.</w:t>
            </w:r>
          </w:p>
          <w:p w:rsidR="0003137E" w:rsidRPr="002C3007" w:rsidRDefault="0003137E" w:rsidP="0003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03137E" w:rsidRPr="002C3007" w:rsidRDefault="00D95829" w:rsidP="00D95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Ирина Львовна – добросовестный, ответственный и творческий специалист. Умело организует образовательную деятельность с детьми. Ею создана развивающая предметно-пространственная среда в группе, которая способствует формированию активной, творческой личности ребёнка.</w:t>
            </w:r>
          </w:p>
          <w:p w:rsidR="00D95829" w:rsidRPr="002C3007" w:rsidRDefault="00D95829" w:rsidP="00D95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Организовала в детском саду кружок «</w:t>
            </w:r>
            <w:proofErr w:type="spellStart"/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Патриотик</w:t>
            </w:r>
            <w:proofErr w:type="spellEnd"/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мастерская ремесел, на занятиях которого, </w:t>
            </w:r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получают первые сведения о различных явлениях жизни, впитывают уважение к своему городу, к Родине, узнают много нового и интересного об их прошлом и настоящем, своими руками изготавливают предметы быта, посуду, игрушки. Моя задача – отобрать из массы впечатлений, получаемых ребенком, наиболее доступные ему и значимые для эмоционального отклика, формирования его сознания. Отбор соответствующего материала позволяем формировать у наших ребят </w:t>
            </w:r>
            <w:r w:rsidRPr="002C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том, чем славен родной край, страна, народы, которые населяют нашу Родину.</w:t>
            </w:r>
          </w:p>
          <w:p w:rsidR="00D95829" w:rsidRPr="002C3007" w:rsidRDefault="00D95829" w:rsidP="00D958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6B1E" w:rsidRPr="002C3007" w:rsidRDefault="008E6B1E">
      <w:pPr>
        <w:rPr>
          <w:sz w:val="24"/>
          <w:szCs w:val="24"/>
        </w:rPr>
      </w:pPr>
    </w:p>
    <w:sectPr w:rsidR="008E6B1E" w:rsidRPr="002C3007" w:rsidSect="008E6B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4CB0"/>
    <w:multiLevelType w:val="hybridMultilevel"/>
    <w:tmpl w:val="9EACD0B8"/>
    <w:lvl w:ilvl="0" w:tplc="97FAF5B8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B629F3"/>
    <w:multiLevelType w:val="hybridMultilevel"/>
    <w:tmpl w:val="2FB208B6"/>
    <w:lvl w:ilvl="0" w:tplc="97FAF5B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B5A20"/>
    <w:multiLevelType w:val="hybridMultilevel"/>
    <w:tmpl w:val="81F61E32"/>
    <w:lvl w:ilvl="0" w:tplc="97FAF5B8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E"/>
    <w:rsid w:val="0003137E"/>
    <w:rsid w:val="00065AC0"/>
    <w:rsid w:val="002C3007"/>
    <w:rsid w:val="008E6B1E"/>
    <w:rsid w:val="00A1371F"/>
    <w:rsid w:val="00C9666A"/>
    <w:rsid w:val="00D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BA6A"/>
  <w15:chartTrackingRefBased/>
  <w15:docId w15:val="{47C6B27B-F381-4EA3-A7AA-C52B310B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2023-10-27T11:16:00Z</dcterms:created>
  <dcterms:modified xsi:type="dcterms:W3CDTF">2023-10-27T12:21:00Z</dcterms:modified>
</cp:coreProperties>
</file>