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5C" w:rsidRPr="00311860" w:rsidRDefault="009E3E5C" w:rsidP="009E3E5C">
      <w:pPr>
        <w:spacing w:line="240" w:lineRule="atLeast"/>
        <w:ind w:right="111"/>
        <w:jc w:val="center"/>
        <w:rPr>
          <w:rFonts w:ascii="Times New Roman" w:hAnsi="Times New Roman"/>
          <w:b/>
          <w:sz w:val="24"/>
          <w:szCs w:val="24"/>
        </w:rPr>
      </w:pPr>
      <w:bookmarkStart w:id="0" w:name="_GoBack"/>
      <w:bookmarkEnd w:id="0"/>
      <w:r w:rsidRPr="00311860">
        <w:rPr>
          <w:rFonts w:ascii="Times New Roman" w:hAnsi="Times New Roman"/>
          <w:b/>
          <w:sz w:val="24"/>
          <w:szCs w:val="24"/>
        </w:rPr>
        <w:t xml:space="preserve"> Материально – техническое  обеспечение Программы</w:t>
      </w:r>
    </w:p>
    <w:p w:rsidR="009E3E5C" w:rsidRPr="00DE4BBA" w:rsidRDefault="009E3E5C" w:rsidP="009E3E5C">
      <w:pPr>
        <w:spacing w:line="240" w:lineRule="atLeast"/>
        <w:ind w:right="111" w:firstLine="708"/>
        <w:jc w:val="both"/>
        <w:rPr>
          <w:rFonts w:ascii="Times New Roman" w:hAnsi="Times New Roman"/>
          <w:sz w:val="24"/>
          <w:szCs w:val="24"/>
        </w:rPr>
      </w:pPr>
      <w:r w:rsidRPr="00DE4BBA">
        <w:rPr>
          <w:rFonts w:ascii="Times New Roman" w:hAnsi="Times New Roman"/>
          <w:sz w:val="24"/>
          <w:szCs w:val="24"/>
        </w:rPr>
        <w:t xml:space="preserve">Детский сад № 5 располагается в 3 корпусах и является самым большим детским садом в Ярославской области.  1 корпус детского сада построен по типовому проекту и сдан в эксплуатацию 1 сентября 1939 году. В январе 2000 года дошкольное учреждение передано в муниципальную собственность с баланса ОАО «Рыбинские моторы». 2 корпус построен по типовому проекту и сдан в эксплуатацию в 1935 году. 3 корпус детского сада был сдан в эксплуатацию 2 декабря 2013 г. и является пристройкой к 2 корпусу.  Территория детского сада хорошо благоустроена: большое количество зелёных насаждений, разнообразные породы деревьев, кустарников, разбиты цветники, газоны, зелёные лужайки, физкультурная площадка. Каждая возрастная группа имеет участок для проведения прогулок, оборудованный верандами. На участках есть постройки для организации и проведения сюжетных и творческих игр, для занятий физическими упражнениями.   В настоящее время в образовательном учреждении функционирует 17 групп. Оформление и интерьер групп </w:t>
      </w:r>
      <w:proofErr w:type="gramStart"/>
      <w:r w:rsidRPr="00DE4BBA">
        <w:rPr>
          <w:rFonts w:ascii="Times New Roman" w:hAnsi="Times New Roman"/>
          <w:sz w:val="24"/>
          <w:szCs w:val="24"/>
        </w:rPr>
        <w:t>приближены</w:t>
      </w:r>
      <w:proofErr w:type="gramEnd"/>
      <w:r w:rsidRPr="00DE4BBA">
        <w:rPr>
          <w:rFonts w:ascii="Times New Roman" w:hAnsi="Times New Roman"/>
          <w:sz w:val="24"/>
          <w:szCs w:val="24"/>
        </w:rPr>
        <w:t xml:space="preserve"> к домашним условиям, способствуют эмоциональному благополучию детей и взрослых.</w:t>
      </w:r>
    </w:p>
    <w:p w:rsidR="009E3E5C" w:rsidRPr="00DE4BBA" w:rsidRDefault="009E3E5C" w:rsidP="009E3E5C">
      <w:pPr>
        <w:pStyle w:val="a3"/>
        <w:spacing w:line="240" w:lineRule="atLeast"/>
        <w:ind w:right="111" w:firstLine="708"/>
        <w:jc w:val="both"/>
      </w:pPr>
      <w:r w:rsidRPr="00DE4BBA">
        <w:t>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личностного развития детей.</w:t>
      </w:r>
      <w:r w:rsidRPr="00DE4BBA">
        <w:tab/>
      </w:r>
      <w:r w:rsidRPr="00DE4BBA">
        <w:tab/>
      </w:r>
      <w:r w:rsidRPr="00DE4BBA">
        <w:tab/>
      </w:r>
      <w:r w:rsidRPr="00DE4BBA">
        <w:tab/>
      </w:r>
      <w:r w:rsidRPr="00DE4BBA">
        <w:tab/>
      </w:r>
      <w:r w:rsidRPr="00DE4BBA">
        <w:tab/>
      </w:r>
      <w:r w:rsidRPr="00DE4BBA">
        <w:tab/>
      </w:r>
      <w:r w:rsidRPr="00DE4BBA">
        <w:tab/>
        <w:t xml:space="preserve">                                     </w:t>
      </w:r>
      <w:r w:rsidRPr="00DE4BBA">
        <w:tab/>
        <w:t>В детском саду создана определенная система материальных объектов деятельности ребенка функционально моделирующая содержание его духовности, интеллектуального и физического развития.</w:t>
      </w:r>
      <w:r w:rsidRPr="00DE4BBA">
        <w:tab/>
      </w:r>
      <w:r w:rsidRPr="00DE4BBA">
        <w:tab/>
      </w:r>
      <w:r w:rsidRPr="00DE4BBA">
        <w:tab/>
      </w:r>
      <w:r w:rsidRPr="00DE4BBA">
        <w:tab/>
      </w:r>
      <w:r w:rsidRPr="00DE4BBA">
        <w:tab/>
      </w:r>
      <w:r w:rsidRPr="00DE4BBA">
        <w:tab/>
      </w:r>
      <w:r w:rsidRPr="00DE4BBA">
        <w:tab/>
      </w:r>
      <w:r w:rsidRPr="00DE4BBA">
        <w:tab/>
      </w:r>
      <w:r w:rsidRPr="00DE4BBA">
        <w:tab/>
      </w:r>
      <w:r w:rsidRPr="00DE4BBA">
        <w:tab/>
      </w:r>
      <w:r w:rsidRPr="00DE4BBA">
        <w:tab/>
      </w:r>
      <w:r>
        <w:t>П</w:t>
      </w:r>
      <w:r w:rsidRPr="00DE4BBA">
        <w:t xml:space="preserve">остроение развивающей предметно-пространственной среды в каждой  возрастной группе основывается на </w:t>
      </w:r>
      <w:r w:rsidRPr="00375DA8">
        <w:rPr>
          <w:b/>
        </w:rPr>
        <w:t>принципах:</w:t>
      </w:r>
    </w:p>
    <w:p w:rsidR="009E3E5C" w:rsidRPr="00DE4BBA" w:rsidRDefault="009E3E5C" w:rsidP="009E3E5C">
      <w:pPr>
        <w:pStyle w:val="a3"/>
        <w:spacing w:line="240" w:lineRule="atLeast"/>
        <w:ind w:right="111"/>
        <w:jc w:val="both"/>
      </w:pPr>
      <w:r w:rsidRPr="00DE4BBA">
        <w:t>- содержательность;</w:t>
      </w:r>
    </w:p>
    <w:p w:rsidR="009E3E5C" w:rsidRPr="00DE4BBA" w:rsidRDefault="009E3E5C" w:rsidP="009E3E5C">
      <w:pPr>
        <w:pStyle w:val="a3"/>
        <w:spacing w:line="240" w:lineRule="atLeast"/>
        <w:ind w:right="111"/>
        <w:jc w:val="both"/>
      </w:pPr>
      <w:r w:rsidRPr="00DE4BBA">
        <w:t>-насыщенность;</w:t>
      </w:r>
    </w:p>
    <w:p w:rsidR="009E3E5C" w:rsidRPr="00DE4BBA" w:rsidRDefault="009E3E5C" w:rsidP="009E3E5C">
      <w:pPr>
        <w:pStyle w:val="a3"/>
        <w:spacing w:line="240" w:lineRule="atLeast"/>
        <w:ind w:right="111"/>
        <w:jc w:val="both"/>
      </w:pPr>
      <w:r w:rsidRPr="00DE4BBA">
        <w:t>-</w:t>
      </w:r>
      <w:proofErr w:type="spellStart"/>
      <w:r w:rsidRPr="00DE4BBA">
        <w:t>трансформируемость</w:t>
      </w:r>
      <w:proofErr w:type="spellEnd"/>
      <w:r w:rsidRPr="00DE4BBA">
        <w:t>;</w:t>
      </w:r>
    </w:p>
    <w:p w:rsidR="009E3E5C" w:rsidRPr="00DE4BBA" w:rsidRDefault="009E3E5C" w:rsidP="009E3E5C">
      <w:pPr>
        <w:pStyle w:val="a3"/>
        <w:spacing w:line="240" w:lineRule="atLeast"/>
        <w:ind w:right="111"/>
        <w:jc w:val="both"/>
      </w:pPr>
      <w:r w:rsidRPr="00DE4BBA">
        <w:t xml:space="preserve">- </w:t>
      </w:r>
      <w:proofErr w:type="spellStart"/>
      <w:r w:rsidRPr="00DE4BBA">
        <w:t>полифункциональность</w:t>
      </w:r>
      <w:proofErr w:type="spellEnd"/>
      <w:r w:rsidRPr="00DE4BBA">
        <w:t>;</w:t>
      </w:r>
    </w:p>
    <w:p w:rsidR="009E3E5C" w:rsidRPr="00DE4BBA" w:rsidRDefault="009E3E5C" w:rsidP="009E3E5C">
      <w:pPr>
        <w:pStyle w:val="a3"/>
        <w:spacing w:line="240" w:lineRule="atLeast"/>
        <w:ind w:right="111"/>
        <w:jc w:val="both"/>
      </w:pPr>
      <w:r w:rsidRPr="00DE4BBA">
        <w:t>- вариативность;</w:t>
      </w:r>
    </w:p>
    <w:p w:rsidR="009E3E5C" w:rsidRPr="00DE4BBA" w:rsidRDefault="009E3E5C" w:rsidP="009E3E5C">
      <w:pPr>
        <w:pStyle w:val="a3"/>
        <w:spacing w:line="240" w:lineRule="atLeast"/>
        <w:ind w:right="111"/>
        <w:jc w:val="both"/>
      </w:pPr>
      <w:r w:rsidRPr="00DE4BBA">
        <w:t>- доступность;</w:t>
      </w:r>
    </w:p>
    <w:p w:rsidR="009E3E5C" w:rsidRPr="00DE4BBA" w:rsidRDefault="009E3E5C" w:rsidP="009E3E5C">
      <w:pPr>
        <w:pStyle w:val="a3"/>
        <w:spacing w:line="240" w:lineRule="atLeast"/>
        <w:ind w:right="111"/>
        <w:jc w:val="both"/>
      </w:pPr>
      <w:r w:rsidRPr="00DE4BBA">
        <w:t>- безопасность,</w:t>
      </w:r>
    </w:p>
    <w:p w:rsidR="009E3E5C" w:rsidRPr="00DE4BBA" w:rsidRDefault="009E3E5C" w:rsidP="009E3E5C">
      <w:pPr>
        <w:pStyle w:val="a3"/>
        <w:spacing w:line="240" w:lineRule="atLeast"/>
        <w:ind w:right="111"/>
        <w:jc w:val="both"/>
      </w:pPr>
      <w:r w:rsidRPr="00DE4BBA">
        <w:t xml:space="preserve">а также с учетом </w:t>
      </w:r>
      <w:proofErr w:type="spellStart"/>
      <w:r w:rsidRPr="00E87F57">
        <w:rPr>
          <w:b/>
        </w:rPr>
        <w:t>сензитивных</w:t>
      </w:r>
      <w:proofErr w:type="spellEnd"/>
      <w:r w:rsidRPr="00E87F57">
        <w:rPr>
          <w:b/>
        </w:rPr>
        <w:t xml:space="preserve"> периодов</w:t>
      </w:r>
      <w:r w:rsidRPr="00DE4BBA">
        <w:t xml:space="preserve"> в развитии детей:</w:t>
      </w:r>
    </w:p>
    <w:p w:rsidR="009E3E5C" w:rsidRPr="00DE4BBA" w:rsidRDefault="009E3E5C" w:rsidP="009E3E5C">
      <w:pPr>
        <w:pStyle w:val="a3"/>
        <w:spacing w:line="240" w:lineRule="atLeast"/>
        <w:ind w:left="720" w:right="111"/>
        <w:jc w:val="both"/>
      </w:pPr>
      <w:r>
        <w:t xml:space="preserve"> - </w:t>
      </w:r>
      <w:r w:rsidRPr="00DE4BBA">
        <w:t xml:space="preserve">в группе раннего возраста – развитие движений и </w:t>
      </w:r>
      <w:proofErr w:type="spellStart"/>
      <w:r w:rsidRPr="00DE4BBA">
        <w:t>сенсорики</w:t>
      </w:r>
      <w:proofErr w:type="spellEnd"/>
      <w:r w:rsidRPr="00DE4BBA">
        <w:t>.</w:t>
      </w:r>
    </w:p>
    <w:p w:rsidR="009E3E5C" w:rsidRPr="00DE4BBA" w:rsidRDefault="009E3E5C" w:rsidP="009E3E5C">
      <w:pPr>
        <w:pStyle w:val="a3"/>
        <w:spacing w:line="240" w:lineRule="atLeast"/>
        <w:ind w:left="720" w:right="111"/>
        <w:jc w:val="both"/>
      </w:pPr>
      <w:r>
        <w:t xml:space="preserve"> - </w:t>
      </w:r>
      <w:r w:rsidRPr="00DE4BBA">
        <w:t>во 2 младшей группе – сенсорное воспитания и развитие речи.</w:t>
      </w:r>
    </w:p>
    <w:p w:rsidR="009E3E5C" w:rsidRPr="00DE4BBA" w:rsidRDefault="009E3E5C" w:rsidP="009E3E5C">
      <w:pPr>
        <w:pStyle w:val="a3"/>
        <w:spacing w:line="240" w:lineRule="atLeast"/>
        <w:ind w:left="720" w:right="111"/>
        <w:jc w:val="both"/>
      </w:pPr>
      <w:r>
        <w:t xml:space="preserve"> - </w:t>
      </w:r>
      <w:r w:rsidRPr="00DE4BBA">
        <w:t>в средней группе -  развитие навыков  общения детей в сюжетных и других творческих играх.</w:t>
      </w:r>
    </w:p>
    <w:p w:rsidR="009E3E5C" w:rsidRPr="00DE4BBA" w:rsidRDefault="009E3E5C" w:rsidP="009E3E5C">
      <w:pPr>
        <w:pStyle w:val="a3"/>
        <w:spacing w:line="240" w:lineRule="atLeast"/>
        <w:ind w:left="720" w:right="111"/>
        <w:jc w:val="both"/>
      </w:pPr>
      <w:r>
        <w:t xml:space="preserve"> - </w:t>
      </w:r>
      <w:r w:rsidRPr="00DE4BBA">
        <w:t>в старшей и подготовительной группах –  развитие познавательных, творческих, коммуникативных  способностей дошкольников.</w:t>
      </w:r>
    </w:p>
    <w:p w:rsidR="009E3E5C" w:rsidRPr="00DE4BBA" w:rsidRDefault="009E3E5C" w:rsidP="009E3E5C">
      <w:pPr>
        <w:pStyle w:val="a3"/>
        <w:spacing w:line="240" w:lineRule="atLeast"/>
        <w:ind w:right="111"/>
        <w:jc w:val="both"/>
      </w:pPr>
      <w:r w:rsidRPr="00DE4BBA">
        <w:t xml:space="preserve">С целью реализации  задач образовательной программы в групповых комнатах организованы </w:t>
      </w:r>
      <w:r w:rsidRPr="00E87F57">
        <w:rPr>
          <w:b/>
        </w:rPr>
        <w:t>специальные центры:</w:t>
      </w:r>
    </w:p>
    <w:p w:rsidR="009E3E5C" w:rsidRPr="00DE4BBA" w:rsidRDefault="009E3E5C" w:rsidP="009E3E5C">
      <w:pPr>
        <w:pStyle w:val="a3"/>
        <w:spacing w:line="240" w:lineRule="atLeast"/>
        <w:ind w:left="720" w:right="111"/>
        <w:jc w:val="both"/>
      </w:pPr>
      <w:r>
        <w:t xml:space="preserve"> - </w:t>
      </w:r>
      <w:r w:rsidRPr="00DE4BBA">
        <w:t>«Центр познавательного развития» - необходимые пособия для развития психических процессов и познавательных интересов детей, а также материалы для проведения занятий.</w:t>
      </w:r>
    </w:p>
    <w:p w:rsidR="009E3E5C" w:rsidRPr="00DE4BBA" w:rsidRDefault="009E3E5C" w:rsidP="009E3E5C">
      <w:pPr>
        <w:pStyle w:val="a3"/>
        <w:spacing w:line="240" w:lineRule="atLeast"/>
        <w:ind w:left="720" w:right="111"/>
        <w:jc w:val="both"/>
      </w:pPr>
      <w:r>
        <w:t xml:space="preserve"> - </w:t>
      </w:r>
      <w:r w:rsidRPr="00DE4BBA">
        <w:t>«Игротека» (Центр занимательной математики) – необходимые развивающие игры и пособия для закрепления опыта детей по математическому развитию</w:t>
      </w:r>
    </w:p>
    <w:p w:rsidR="009E3E5C" w:rsidRPr="00DE4BBA" w:rsidRDefault="009E3E5C" w:rsidP="009E3E5C">
      <w:pPr>
        <w:pStyle w:val="a3"/>
        <w:spacing w:line="240" w:lineRule="atLeast"/>
        <w:ind w:left="720" w:right="111"/>
        <w:jc w:val="both"/>
      </w:pPr>
      <w:r>
        <w:lastRenderedPageBreak/>
        <w:t xml:space="preserve"> - </w:t>
      </w:r>
      <w:r w:rsidRPr="00DE4BBA">
        <w:t>«Центр безопасности» - материалы, связанные с тематикой по ПДД и ОБЖ</w:t>
      </w:r>
    </w:p>
    <w:p w:rsidR="009E3E5C" w:rsidRPr="00DE4BBA" w:rsidRDefault="009E3E5C" w:rsidP="009E3E5C">
      <w:pPr>
        <w:pStyle w:val="a3"/>
        <w:spacing w:line="240" w:lineRule="atLeast"/>
        <w:ind w:left="720" w:right="111"/>
        <w:jc w:val="both"/>
      </w:pPr>
      <w:r>
        <w:t xml:space="preserve"> - </w:t>
      </w:r>
      <w:r w:rsidRPr="00DE4BBA">
        <w:t>«Центр конструирования» - строительный материал для самостоятельных и организованных игр детей</w:t>
      </w:r>
    </w:p>
    <w:p w:rsidR="009E3E5C" w:rsidRPr="00DE4BBA" w:rsidRDefault="009E3E5C" w:rsidP="009E3E5C">
      <w:pPr>
        <w:pStyle w:val="a3"/>
        <w:spacing w:line="240" w:lineRule="atLeast"/>
        <w:ind w:left="720" w:right="111"/>
        <w:jc w:val="both"/>
      </w:pPr>
      <w:r>
        <w:t xml:space="preserve"> - </w:t>
      </w:r>
      <w:r w:rsidRPr="00DE4BBA">
        <w:t>«Центр природы»  - макеты  различных климатических зон, модели, материалы для проведения работы по  ознакомлению с объектами и явлениями природы.</w:t>
      </w:r>
    </w:p>
    <w:p w:rsidR="009E3E5C" w:rsidRPr="00DE4BBA" w:rsidRDefault="009E3E5C" w:rsidP="009E3E5C">
      <w:pPr>
        <w:pStyle w:val="a3"/>
        <w:spacing w:line="240" w:lineRule="atLeast"/>
        <w:ind w:left="720" w:right="111"/>
        <w:jc w:val="both"/>
      </w:pPr>
      <w:r>
        <w:t xml:space="preserve"> - </w:t>
      </w:r>
      <w:r w:rsidRPr="00DE4BBA">
        <w:t xml:space="preserve"> «Центр экспериментирования» материалы для  экспериментальной деятельности детей</w:t>
      </w:r>
    </w:p>
    <w:p w:rsidR="009E3E5C" w:rsidRPr="00DE4BBA" w:rsidRDefault="009E3E5C" w:rsidP="009E3E5C">
      <w:pPr>
        <w:pStyle w:val="a3"/>
        <w:spacing w:line="240" w:lineRule="atLeast"/>
        <w:ind w:left="720" w:right="111"/>
        <w:jc w:val="both"/>
      </w:pPr>
      <w:r>
        <w:t xml:space="preserve"> - «</w:t>
      </w:r>
      <w:r w:rsidRPr="00DE4BBA">
        <w:t>Центр социально-коммуникативного развития» - подборка фотографий, иллюстраций, картинок, фигур, изображающих людей, различные эмоциональные состояния, материалы по гендерной принадлежности</w:t>
      </w:r>
    </w:p>
    <w:p w:rsidR="009E3E5C" w:rsidRPr="00DE4BBA" w:rsidRDefault="009E3E5C" w:rsidP="009E3E5C">
      <w:pPr>
        <w:pStyle w:val="a3"/>
        <w:spacing w:line="240" w:lineRule="atLeast"/>
        <w:ind w:left="720" w:right="111"/>
        <w:jc w:val="both"/>
      </w:pPr>
      <w:r>
        <w:t xml:space="preserve"> - </w:t>
      </w:r>
      <w:r w:rsidRPr="00DE4BBA">
        <w:t>«Центр патриотического воспитания» - материалы центра расширяют представления детей о  малой Родине, знакомят с символикой России и других стран.</w:t>
      </w:r>
    </w:p>
    <w:p w:rsidR="009E3E5C" w:rsidRPr="00DE4BBA" w:rsidRDefault="009E3E5C" w:rsidP="009E3E5C">
      <w:pPr>
        <w:pStyle w:val="a3"/>
        <w:spacing w:line="240" w:lineRule="atLeast"/>
        <w:ind w:left="720" w:right="111"/>
        <w:jc w:val="both"/>
      </w:pPr>
      <w:r>
        <w:t xml:space="preserve"> - </w:t>
      </w:r>
      <w:r w:rsidRPr="00DE4BBA">
        <w:t xml:space="preserve"> «Центр  физического развития»- с материалами для двигательной активности детей, спортивным инвентарем  для подвижных игр и динамических пауз.</w:t>
      </w:r>
    </w:p>
    <w:p w:rsidR="009E3E5C" w:rsidRPr="00DE4BBA" w:rsidRDefault="009E3E5C" w:rsidP="009E3E5C">
      <w:pPr>
        <w:pStyle w:val="a3"/>
        <w:spacing w:line="240" w:lineRule="atLeast"/>
        <w:ind w:left="720" w:right="111"/>
        <w:jc w:val="both"/>
      </w:pPr>
      <w:r>
        <w:t xml:space="preserve"> - </w:t>
      </w:r>
      <w:r w:rsidRPr="00DE4BBA">
        <w:t>«Центр дежурства» - доска с карманами, окошками для дежурных, а также необходимый инвентарь для проведения дежурства.</w:t>
      </w:r>
    </w:p>
    <w:p w:rsidR="009E3E5C" w:rsidRPr="00DE4BBA" w:rsidRDefault="009E3E5C" w:rsidP="009E3E5C">
      <w:pPr>
        <w:pStyle w:val="a3"/>
        <w:spacing w:line="240" w:lineRule="atLeast"/>
        <w:ind w:left="720" w:right="111"/>
        <w:jc w:val="both"/>
      </w:pPr>
      <w:r>
        <w:t xml:space="preserve"> - </w:t>
      </w:r>
      <w:r w:rsidRPr="00DE4BBA">
        <w:t>«Центр игры» - игрушки, пособия, наборы для проведения сюжетно-ролевых игр.</w:t>
      </w:r>
    </w:p>
    <w:p w:rsidR="009E3E5C" w:rsidRPr="00DE4BBA" w:rsidRDefault="009E3E5C" w:rsidP="009E3E5C">
      <w:pPr>
        <w:pStyle w:val="a3"/>
        <w:spacing w:line="240" w:lineRule="atLeast"/>
        <w:ind w:left="720" w:right="111"/>
        <w:jc w:val="both"/>
      </w:pPr>
      <w:r>
        <w:t xml:space="preserve"> - </w:t>
      </w:r>
      <w:r w:rsidRPr="00DE4BBA">
        <w:t>«Центр театра» - оснащен материалами для театральной деятельности.</w:t>
      </w:r>
    </w:p>
    <w:p w:rsidR="009E3E5C" w:rsidRPr="00DE4BBA" w:rsidRDefault="009E3E5C" w:rsidP="009E3E5C">
      <w:pPr>
        <w:pStyle w:val="a3"/>
        <w:spacing w:line="240" w:lineRule="atLeast"/>
        <w:ind w:left="720" w:right="111"/>
        <w:jc w:val="both"/>
      </w:pPr>
      <w:r>
        <w:t xml:space="preserve"> - </w:t>
      </w:r>
      <w:r w:rsidRPr="00DE4BBA">
        <w:t>«Центр музыки» - оснащен музыкальными инструментами, музыкально-дидактическими пособиями, аудиозаписями и музыкальным центром.</w:t>
      </w:r>
    </w:p>
    <w:p w:rsidR="009E3E5C" w:rsidRPr="00DE4BBA" w:rsidRDefault="009E3E5C" w:rsidP="009E3E5C">
      <w:pPr>
        <w:pStyle w:val="a3"/>
        <w:spacing w:line="240" w:lineRule="atLeast"/>
        <w:ind w:left="720" w:right="111"/>
        <w:jc w:val="both"/>
      </w:pPr>
      <w:r>
        <w:t xml:space="preserve"> - </w:t>
      </w:r>
      <w:r w:rsidRPr="00DE4BBA">
        <w:t xml:space="preserve">«Центр книги» -  представлены книги на разную тематику, детские иллюстрации. </w:t>
      </w:r>
    </w:p>
    <w:p w:rsidR="009E3E5C" w:rsidRPr="00DE4BBA" w:rsidRDefault="009E3E5C" w:rsidP="009E3E5C">
      <w:pPr>
        <w:pStyle w:val="a3"/>
        <w:spacing w:line="240" w:lineRule="atLeast"/>
        <w:ind w:left="720" w:right="111"/>
        <w:jc w:val="both"/>
      </w:pPr>
      <w:r>
        <w:t xml:space="preserve"> - </w:t>
      </w:r>
      <w:r w:rsidRPr="00DE4BBA">
        <w:t>«Центр художественно-эстетического развития» - представлены альбомы с рисунками и фотографиями народного искусства, современного искусства, различные приспособления для творчества детей.</w:t>
      </w:r>
    </w:p>
    <w:p w:rsidR="009E3E5C" w:rsidRPr="00DE4BBA" w:rsidRDefault="009E3E5C" w:rsidP="009E3E5C">
      <w:pPr>
        <w:pStyle w:val="a3"/>
        <w:spacing w:line="240" w:lineRule="atLeast"/>
        <w:ind w:left="720" w:right="111"/>
        <w:jc w:val="both"/>
      </w:pPr>
      <w:r>
        <w:t xml:space="preserve"> - </w:t>
      </w:r>
      <w:r w:rsidRPr="00DE4BBA">
        <w:t>«Уголок именинника»- создан с целью для проживания представлений о самом себе, своем окружении, социализации детей.</w:t>
      </w:r>
    </w:p>
    <w:p w:rsidR="009E3E5C" w:rsidRPr="00DE4BBA" w:rsidRDefault="009E3E5C" w:rsidP="009E3E5C">
      <w:pPr>
        <w:pStyle w:val="a3"/>
        <w:spacing w:line="240" w:lineRule="atLeast"/>
        <w:ind w:left="720" w:right="111"/>
        <w:jc w:val="both"/>
      </w:pPr>
      <w:r>
        <w:t xml:space="preserve"> - </w:t>
      </w:r>
      <w:r w:rsidRPr="00DE4BBA">
        <w:t xml:space="preserve"> «Уголок уединения» - небольшой уголок, отгороженный  ширмами, занавесками для психологической разгрузки детей.</w:t>
      </w:r>
    </w:p>
    <w:p w:rsidR="009E3E5C" w:rsidRDefault="009E3E5C" w:rsidP="009E3E5C">
      <w:pPr>
        <w:pStyle w:val="a3"/>
        <w:spacing w:line="240" w:lineRule="atLeast"/>
        <w:ind w:right="111" w:firstLine="708"/>
        <w:jc w:val="both"/>
      </w:pPr>
      <w:r w:rsidRPr="00DE4BBA">
        <w:t>Созданные центры позволяют сделать самостоятельную деятельность детей в группах разнообразной, нерегламентированной, построить ее в соответствии с детскими интересами, потребностями</w:t>
      </w:r>
    </w:p>
    <w:p w:rsidR="009E3E5C" w:rsidRPr="005A071B" w:rsidRDefault="009E3E5C" w:rsidP="009E3E5C">
      <w:pPr>
        <w:shd w:val="clear" w:color="auto" w:fill="FFFFFF"/>
        <w:spacing w:before="30" w:after="30" w:line="240" w:lineRule="atLeast"/>
        <w:jc w:val="both"/>
        <w:rPr>
          <w:rFonts w:ascii="Times New Roman" w:hAnsi="Times New Roman"/>
          <w:sz w:val="24"/>
          <w:szCs w:val="24"/>
        </w:rPr>
      </w:pPr>
      <w:r>
        <w:rPr>
          <w:rFonts w:ascii="Times New Roman" w:hAnsi="Times New Roman"/>
          <w:sz w:val="24"/>
          <w:szCs w:val="24"/>
        </w:rPr>
        <w:t xml:space="preserve">   - </w:t>
      </w:r>
      <w:r w:rsidRPr="005A071B">
        <w:rPr>
          <w:rFonts w:ascii="Times New Roman" w:hAnsi="Times New Roman"/>
          <w:b/>
          <w:sz w:val="24"/>
          <w:szCs w:val="24"/>
        </w:rPr>
        <w:t>Методический  кабинет</w:t>
      </w:r>
      <w:r w:rsidRPr="005A071B">
        <w:rPr>
          <w:rFonts w:ascii="Times New Roman" w:hAnsi="Times New Roman"/>
          <w:sz w:val="24"/>
          <w:szCs w:val="24"/>
        </w:rPr>
        <w:t>.  Материальное  оборудование  кабинета:    инструктивно-методические  материалы,  методическая  литература  по разным  разделам  дошкольной  педагогики  и  психологии,  пополняется  поступлениями  новой  литературы,  методик  и  технологий, имеется периодика.   Вся литература  размещена по разделам. Особое место занимают материалы, отражающие педагогический опыт. В методическом кабинете хранятся наглядные  и дидактические пособия, используемые на занятиях во всех возрастных группах. Собран банк информационных ресурсов: электронные книги, видеотека, галерея, подборка обучающих презентаций для педагогов и детей, тесты, опросники, каталоги, цифровые фотографии. В методическом кабинете находитс</w:t>
      </w:r>
      <w:r>
        <w:rPr>
          <w:rFonts w:ascii="Times New Roman" w:hAnsi="Times New Roman"/>
          <w:sz w:val="24"/>
          <w:szCs w:val="24"/>
        </w:rPr>
        <w:t>я компьютер – 1 шт., ноутбук – 1</w:t>
      </w:r>
      <w:r w:rsidRPr="005A071B">
        <w:rPr>
          <w:rFonts w:ascii="Times New Roman" w:hAnsi="Times New Roman"/>
          <w:sz w:val="24"/>
          <w:szCs w:val="24"/>
        </w:rPr>
        <w:t xml:space="preserve"> шт., экран– 1 </w:t>
      </w:r>
      <w:proofErr w:type="spellStart"/>
      <w:proofErr w:type="gramStart"/>
      <w:r w:rsidRPr="005A071B">
        <w:rPr>
          <w:rFonts w:ascii="Times New Roman" w:hAnsi="Times New Roman"/>
          <w:sz w:val="24"/>
          <w:szCs w:val="24"/>
        </w:rPr>
        <w:t>шт</w:t>
      </w:r>
      <w:proofErr w:type="spellEnd"/>
      <w:proofErr w:type="gramEnd"/>
      <w:r>
        <w:rPr>
          <w:rFonts w:ascii="Times New Roman" w:hAnsi="Times New Roman"/>
          <w:sz w:val="24"/>
          <w:szCs w:val="24"/>
        </w:rPr>
        <w:t>¸ проектор – 1 шт.</w:t>
      </w:r>
    </w:p>
    <w:p w:rsidR="009E3E5C" w:rsidRPr="005A071B" w:rsidRDefault="009E3E5C" w:rsidP="009E3E5C">
      <w:pPr>
        <w:spacing w:after="0" w:line="240" w:lineRule="atLeast"/>
        <w:ind w:firstLine="567"/>
        <w:jc w:val="both"/>
        <w:rPr>
          <w:rFonts w:ascii="Times New Roman" w:hAnsi="Times New Roman"/>
          <w:sz w:val="24"/>
          <w:szCs w:val="24"/>
        </w:rPr>
      </w:pPr>
      <w:r w:rsidRPr="005A071B">
        <w:rPr>
          <w:rFonts w:ascii="Times New Roman" w:hAnsi="Times New Roman"/>
          <w:sz w:val="24"/>
          <w:szCs w:val="24"/>
        </w:rPr>
        <w:t xml:space="preserve">Методическая  литература  по  разным   разделам  дошкольной      педагогики   и   психологии   пополняется   поступлениями   новой   литературы,   методик   и   технологий,  имеются  </w:t>
      </w:r>
      <w:r>
        <w:rPr>
          <w:rFonts w:ascii="Times New Roman" w:hAnsi="Times New Roman"/>
          <w:sz w:val="24"/>
          <w:szCs w:val="24"/>
        </w:rPr>
        <w:t xml:space="preserve">журналы  </w:t>
      </w:r>
      <w:r w:rsidRPr="005A071B">
        <w:rPr>
          <w:rFonts w:ascii="Times New Roman" w:hAnsi="Times New Roman"/>
          <w:sz w:val="24"/>
          <w:szCs w:val="24"/>
        </w:rPr>
        <w:t>«Музыкальная  палитра»,  «Управление  ДОУ»,  «Справочник  старшего  воспитателя»</w:t>
      </w:r>
      <w:r>
        <w:rPr>
          <w:rFonts w:ascii="Times New Roman" w:hAnsi="Times New Roman"/>
          <w:sz w:val="24"/>
          <w:szCs w:val="24"/>
        </w:rPr>
        <w:t>, «Педагог-психолог в детском саду»</w:t>
      </w:r>
      <w:r w:rsidRPr="005A071B">
        <w:rPr>
          <w:rFonts w:ascii="Times New Roman" w:hAnsi="Times New Roman"/>
          <w:sz w:val="24"/>
          <w:szCs w:val="24"/>
        </w:rPr>
        <w:t xml:space="preserve">.  </w:t>
      </w:r>
    </w:p>
    <w:p w:rsidR="009E3E5C" w:rsidRPr="00DE4BBA" w:rsidRDefault="009E3E5C" w:rsidP="009E3E5C">
      <w:pPr>
        <w:pStyle w:val="a3"/>
        <w:spacing w:line="240" w:lineRule="atLeast"/>
        <w:ind w:right="111"/>
        <w:jc w:val="both"/>
      </w:pPr>
      <w:r>
        <w:lastRenderedPageBreak/>
        <w:t xml:space="preserve"> - </w:t>
      </w:r>
      <w:r w:rsidRPr="00375DA8">
        <w:rPr>
          <w:b/>
        </w:rPr>
        <w:t>Кабинеты  специалистов (учителя-логопеда, педагога-психолога)</w:t>
      </w:r>
      <w:r w:rsidRPr="00DE4BBA">
        <w:t xml:space="preserve"> оснащены учебно-наглядными пособиями, отвечающими как педагогическим, так и гигиеническим требованиям и позволяют проводить занятия разного уровня сложности. Материалы сгруппированы по направлениям работы (пособия по развитию различных сторон речи, мыслительной деятельности, развитию мелкой моторики рук и развитию).</w:t>
      </w:r>
    </w:p>
    <w:p w:rsidR="009E3E5C" w:rsidRPr="00DE4BBA" w:rsidRDefault="009E3E5C" w:rsidP="009E3E5C">
      <w:pPr>
        <w:pStyle w:val="a3"/>
        <w:spacing w:line="240" w:lineRule="atLeast"/>
        <w:ind w:right="111"/>
        <w:jc w:val="both"/>
      </w:pPr>
      <w:r>
        <w:t xml:space="preserve"> - </w:t>
      </w:r>
      <w:r w:rsidRPr="00375DA8">
        <w:rPr>
          <w:b/>
        </w:rPr>
        <w:t>Музыкальные залы</w:t>
      </w:r>
      <w:r>
        <w:t xml:space="preserve"> (3 зала)</w:t>
      </w:r>
      <w:r w:rsidRPr="00DE4BBA">
        <w:t xml:space="preserve"> оборудован</w:t>
      </w:r>
      <w:r>
        <w:t>ы</w:t>
      </w:r>
      <w:r w:rsidRPr="00DE4BBA">
        <w:t xml:space="preserve"> с целью общения детей с музыкой, накапливанию у них опыта слушания, развитию музыкально-</w:t>
      </w:r>
      <w:proofErr w:type="gramStart"/>
      <w:r w:rsidRPr="00DE4BBA">
        <w:t>ритмических движений</w:t>
      </w:r>
      <w:proofErr w:type="gramEnd"/>
      <w:r w:rsidRPr="00DE4BBA">
        <w:t xml:space="preserve"> под музыку, а также развития певческих навыков. Оформление зала способствует эстетическому  воспитанию детей, изменяется в соответствии </w:t>
      </w:r>
      <w:proofErr w:type="gramStart"/>
      <w:r w:rsidRPr="00DE4BBA">
        <w:t>с</w:t>
      </w:r>
      <w:proofErr w:type="gramEnd"/>
      <w:r w:rsidRPr="00DE4BBA">
        <w:t xml:space="preserve"> временем года и календарными праздниками. Музыкальные руководители в своей работе используют музыкально-дидактические игры, наглядный материал как раздаточный, так и демонстрационный, детские музы</w:t>
      </w:r>
      <w:r>
        <w:t>кальные инструменты. Музыкальные</w:t>
      </w:r>
      <w:r w:rsidRPr="00DE4BBA">
        <w:t xml:space="preserve"> зал</w:t>
      </w:r>
      <w:r>
        <w:t>ы</w:t>
      </w:r>
      <w:r w:rsidRPr="00DE4BBA">
        <w:t xml:space="preserve"> оснащен</w:t>
      </w:r>
      <w:r>
        <w:t>ы</w:t>
      </w:r>
      <w:r w:rsidRPr="00DE4BBA">
        <w:t xml:space="preserve"> современными техническими средствами: музыкальный центр, </w:t>
      </w:r>
      <w:r w:rsidRPr="00DE4BBA">
        <w:rPr>
          <w:lang w:val="en-US"/>
        </w:rPr>
        <w:t>DVD</w:t>
      </w:r>
      <w:r w:rsidRPr="00DE4BBA">
        <w:t>. Собрана большая фоно и видеотека.</w:t>
      </w:r>
    </w:p>
    <w:p w:rsidR="009E3E5C" w:rsidRDefault="009E3E5C" w:rsidP="009E3E5C">
      <w:pPr>
        <w:pStyle w:val="a3"/>
        <w:spacing w:line="240" w:lineRule="atLeast"/>
        <w:ind w:right="111"/>
        <w:jc w:val="both"/>
      </w:pPr>
      <w:r>
        <w:t xml:space="preserve"> - </w:t>
      </w:r>
      <w:r w:rsidRPr="00375DA8">
        <w:rPr>
          <w:b/>
        </w:rPr>
        <w:t>Физкультурные залы</w:t>
      </w:r>
      <w:r>
        <w:t xml:space="preserve"> (3 зала)</w:t>
      </w:r>
      <w:r w:rsidRPr="00DE4BBA">
        <w:t xml:space="preserve">  оборудован</w:t>
      </w:r>
      <w:r>
        <w:t>ы</w:t>
      </w:r>
      <w:r w:rsidRPr="00DE4BBA">
        <w:t xml:space="preserve"> инвентарем для развития физической активности детей, общей и мелкой моторики, профилактики нарушений осанки и плоскостопия. Для развития основных движений применяются мягкие спортивные модули, </w:t>
      </w:r>
      <w:proofErr w:type="spellStart"/>
      <w:r w:rsidRPr="00DE4BBA">
        <w:t>фит-болы</w:t>
      </w:r>
      <w:proofErr w:type="spellEnd"/>
      <w:r w:rsidRPr="00DE4BBA">
        <w:t>, батут и другое нетрадиционное оборудование.</w:t>
      </w:r>
    </w:p>
    <w:p w:rsidR="009E3E5C" w:rsidRPr="007B02F0" w:rsidRDefault="009E3E5C" w:rsidP="009E3E5C">
      <w:pPr>
        <w:shd w:val="clear" w:color="auto" w:fill="FFFFFF"/>
        <w:spacing w:before="30" w:after="30" w:line="240" w:lineRule="auto"/>
        <w:jc w:val="both"/>
        <w:rPr>
          <w:rFonts w:ascii="Times New Roman" w:hAnsi="Times New Roman"/>
          <w:b/>
          <w:sz w:val="24"/>
          <w:szCs w:val="24"/>
        </w:rPr>
      </w:pPr>
      <w:r>
        <w:rPr>
          <w:rFonts w:ascii="Times New Roman" w:hAnsi="Times New Roman"/>
          <w:color w:val="000000"/>
          <w:sz w:val="24"/>
          <w:szCs w:val="24"/>
        </w:rPr>
        <w:t xml:space="preserve"> -  </w:t>
      </w:r>
      <w:r>
        <w:rPr>
          <w:rFonts w:ascii="Times New Roman" w:hAnsi="Times New Roman"/>
          <w:b/>
          <w:sz w:val="24"/>
          <w:szCs w:val="24"/>
        </w:rPr>
        <w:t>Медицинские</w:t>
      </w:r>
      <w:r w:rsidRPr="007B02F0">
        <w:rPr>
          <w:rFonts w:ascii="Times New Roman" w:hAnsi="Times New Roman"/>
          <w:b/>
          <w:sz w:val="24"/>
          <w:szCs w:val="24"/>
        </w:rPr>
        <w:t xml:space="preserve"> кабинет</w:t>
      </w:r>
      <w:r>
        <w:rPr>
          <w:rFonts w:ascii="Times New Roman" w:hAnsi="Times New Roman"/>
          <w:b/>
          <w:sz w:val="24"/>
          <w:szCs w:val="24"/>
        </w:rPr>
        <w:t>ы</w:t>
      </w:r>
      <w:proofErr w:type="gramStart"/>
      <w:r>
        <w:rPr>
          <w:rFonts w:ascii="Times New Roman" w:hAnsi="Times New Roman"/>
          <w:b/>
          <w:sz w:val="24"/>
          <w:szCs w:val="24"/>
        </w:rPr>
        <w:t xml:space="preserve"> </w:t>
      </w:r>
      <w:r w:rsidRPr="007B02F0">
        <w:rPr>
          <w:rFonts w:ascii="Times New Roman" w:hAnsi="Times New Roman"/>
          <w:color w:val="000000"/>
          <w:sz w:val="24"/>
          <w:szCs w:val="24"/>
        </w:rPr>
        <w:t>О</w:t>
      </w:r>
      <w:proofErr w:type="gramEnd"/>
      <w:r w:rsidRPr="007B02F0">
        <w:rPr>
          <w:rFonts w:ascii="Times New Roman" w:hAnsi="Times New Roman"/>
          <w:color w:val="000000"/>
          <w:sz w:val="24"/>
          <w:szCs w:val="24"/>
        </w:rPr>
        <w:t>дной  из  главных    задач  детского сада является  сохранение  и укрепление здоровья  детей.  Решению  этой  задачи  подчинена  вся  деятельность  детского сада и её  сотрудников.</w:t>
      </w:r>
    </w:p>
    <w:p w:rsidR="009E3E5C" w:rsidRPr="007B02F0" w:rsidRDefault="009E3E5C" w:rsidP="009E3E5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Старшая медицинская сестра</w:t>
      </w:r>
      <w:r w:rsidRPr="007B02F0">
        <w:rPr>
          <w:rFonts w:ascii="Times New Roman" w:hAnsi="Times New Roman"/>
          <w:color w:val="000000"/>
          <w:sz w:val="24"/>
          <w:szCs w:val="24"/>
        </w:rPr>
        <w:t xml:space="preserve">  контролирует выполнение режима, карантинных мероприятий, проводит лечебно-профилактическую работу с детьми. Ведется постоянный </w:t>
      </w:r>
      <w:proofErr w:type="gramStart"/>
      <w:r w:rsidRPr="007B02F0">
        <w:rPr>
          <w:rFonts w:ascii="Times New Roman" w:hAnsi="Times New Roman"/>
          <w:color w:val="000000"/>
          <w:sz w:val="24"/>
          <w:szCs w:val="24"/>
        </w:rPr>
        <w:t>контроль за</w:t>
      </w:r>
      <w:proofErr w:type="gramEnd"/>
      <w:r w:rsidRPr="007B02F0">
        <w:rPr>
          <w:rFonts w:ascii="Times New Roman" w:hAnsi="Times New Roman"/>
          <w:color w:val="000000"/>
          <w:sz w:val="24"/>
          <w:szCs w:val="24"/>
        </w:rPr>
        <w:t xml:space="preserve"> освещением,  температурным режимом в детском саду, за питанием. В течение года организован осмотр детей </w:t>
      </w:r>
      <w:r>
        <w:rPr>
          <w:rFonts w:ascii="Times New Roman" w:hAnsi="Times New Roman"/>
          <w:color w:val="000000"/>
          <w:sz w:val="24"/>
          <w:szCs w:val="24"/>
        </w:rPr>
        <w:t xml:space="preserve"> врачом-педиатром.</w:t>
      </w:r>
    </w:p>
    <w:p w:rsidR="009E3E5C" w:rsidRPr="007B02F0" w:rsidRDefault="009E3E5C" w:rsidP="009E3E5C">
      <w:pPr>
        <w:shd w:val="clear" w:color="auto" w:fill="FFFFFF"/>
        <w:spacing w:before="30" w:after="30" w:line="240" w:lineRule="auto"/>
        <w:ind w:firstLine="708"/>
        <w:jc w:val="both"/>
        <w:rPr>
          <w:rFonts w:ascii="Times New Roman" w:hAnsi="Times New Roman"/>
          <w:color w:val="000000"/>
          <w:sz w:val="24"/>
          <w:szCs w:val="24"/>
        </w:rPr>
      </w:pPr>
      <w:r w:rsidRPr="007B02F0">
        <w:rPr>
          <w:rFonts w:ascii="Times New Roman" w:hAnsi="Times New Roman"/>
          <w:color w:val="000000"/>
          <w:sz w:val="24"/>
          <w:szCs w:val="24"/>
        </w:rPr>
        <w:t xml:space="preserve">Медицинский кабинет состоит: кабинет медсестры и изолятор, процедурный кабинет. Создана необходимая картотека, медицинская документация. Оборудование медицинского кабинета,  медицинский инструментарий и документация соответствует требованиям </w:t>
      </w:r>
      <w:proofErr w:type="spellStart"/>
      <w:r w:rsidRPr="007B02F0">
        <w:rPr>
          <w:rFonts w:ascii="Times New Roman" w:hAnsi="Times New Roman"/>
          <w:color w:val="000000"/>
          <w:sz w:val="24"/>
          <w:szCs w:val="24"/>
        </w:rPr>
        <w:t>СанПин</w:t>
      </w:r>
      <w:proofErr w:type="spellEnd"/>
      <w:r w:rsidRPr="007B02F0">
        <w:rPr>
          <w:rFonts w:ascii="Times New Roman" w:hAnsi="Times New Roman"/>
          <w:color w:val="000000"/>
          <w:sz w:val="24"/>
          <w:szCs w:val="24"/>
        </w:rPr>
        <w:t>.</w:t>
      </w:r>
    </w:p>
    <w:p w:rsidR="009E3E5C" w:rsidRPr="007B02F0" w:rsidRDefault="009E3E5C" w:rsidP="009E3E5C">
      <w:pPr>
        <w:shd w:val="clear" w:color="auto" w:fill="FFFFFF"/>
        <w:spacing w:after="0" w:line="240" w:lineRule="auto"/>
        <w:rPr>
          <w:rFonts w:ascii="Times New Roman" w:hAnsi="Times New Roman"/>
          <w:b/>
          <w:sz w:val="24"/>
          <w:szCs w:val="24"/>
        </w:rPr>
      </w:pPr>
      <w:r w:rsidRPr="007B02F0">
        <w:rPr>
          <w:rFonts w:ascii="Times New Roman" w:hAnsi="Times New Roman"/>
          <w:b/>
          <w:sz w:val="24"/>
          <w:szCs w:val="24"/>
        </w:rPr>
        <w:t>Пищеблок</w:t>
      </w:r>
      <w:r>
        <w:rPr>
          <w:rFonts w:ascii="Times New Roman" w:hAnsi="Times New Roman"/>
          <w:b/>
          <w:sz w:val="24"/>
          <w:szCs w:val="24"/>
        </w:rPr>
        <w:t xml:space="preserve"> (2 пищеблока)</w:t>
      </w:r>
    </w:p>
    <w:p w:rsidR="009E3E5C" w:rsidRPr="007B02F0" w:rsidRDefault="009E3E5C" w:rsidP="009E3E5C">
      <w:pPr>
        <w:shd w:val="clear" w:color="auto" w:fill="FFFFFF"/>
        <w:spacing w:after="0" w:line="240" w:lineRule="auto"/>
        <w:ind w:firstLine="708"/>
        <w:jc w:val="both"/>
        <w:rPr>
          <w:rFonts w:ascii="Times New Roman" w:hAnsi="Times New Roman"/>
          <w:color w:val="000000"/>
          <w:sz w:val="24"/>
          <w:szCs w:val="24"/>
        </w:rPr>
      </w:pPr>
      <w:r w:rsidRPr="007B02F0">
        <w:rPr>
          <w:rFonts w:ascii="Times New Roman" w:hAnsi="Times New Roman"/>
          <w:color w:val="000000"/>
          <w:sz w:val="24"/>
          <w:szCs w:val="24"/>
        </w:rPr>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9E3E5C" w:rsidRPr="007B02F0" w:rsidRDefault="009E3E5C" w:rsidP="009E3E5C">
      <w:pPr>
        <w:shd w:val="clear" w:color="auto" w:fill="FFFFFF"/>
        <w:spacing w:after="0" w:line="288" w:lineRule="atLeast"/>
        <w:ind w:firstLine="708"/>
        <w:jc w:val="both"/>
        <w:rPr>
          <w:rFonts w:ascii="Times New Roman" w:hAnsi="Times New Roman"/>
          <w:color w:val="000000"/>
          <w:sz w:val="24"/>
          <w:szCs w:val="24"/>
        </w:rPr>
      </w:pPr>
      <w:r w:rsidRPr="007B02F0">
        <w:rPr>
          <w:rFonts w:ascii="Times New Roman" w:hAnsi="Times New Roman"/>
          <w:color w:val="000000"/>
          <w:sz w:val="24"/>
          <w:szCs w:val="24"/>
        </w:rPr>
        <w:t>Детский сад обеспечивает детей 4-х разовым сбалансированным питанием, необходимым для их нормального роста и развития в соответствии с действующими санитарными нормами и правилами.</w:t>
      </w:r>
      <w:r w:rsidRPr="007B02F0">
        <w:rPr>
          <w:rFonts w:ascii="Times New Roman" w:hAnsi="Times New Roman"/>
          <w:b/>
          <w:color w:val="000000"/>
          <w:sz w:val="24"/>
          <w:szCs w:val="24"/>
        </w:rPr>
        <w:t xml:space="preserve"> </w:t>
      </w:r>
      <w:r w:rsidRPr="007B02F0">
        <w:rPr>
          <w:rFonts w:ascii="Times New Roman" w:hAnsi="Times New Roman"/>
          <w:bCs/>
          <w:color w:val="000000"/>
          <w:sz w:val="24"/>
          <w:szCs w:val="24"/>
        </w:rPr>
        <w:t>Для этого детский сад имеет перспективное 10-и дневное меню и специально разработанную картотеку блюд, где указаны раскладка, калорийность, содержание белков, жиров, углеводов и витаминов и минеральных веществ. Для  родителей ежедневно вывешивается меню.</w:t>
      </w:r>
    </w:p>
    <w:p w:rsidR="009E3E5C" w:rsidRPr="00DE4BBA" w:rsidRDefault="009E3E5C" w:rsidP="009E3E5C">
      <w:pPr>
        <w:pStyle w:val="a3"/>
        <w:spacing w:line="240" w:lineRule="atLeast"/>
        <w:ind w:right="111"/>
        <w:jc w:val="both"/>
      </w:pPr>
      <w:r>
        <w:t xml:space="preserve">- </w:t>
      </w:r>
      <w:r w:rsidRPr="00DE4BBA">
        <w:t xml:space="preserve">На территории детского сада имеется </w:t>
      </w:r>
      <w:r w:rsidRPr="00375DA8">
        <w:rPr>
          <w:b/>
        </w:rPr>
        <w:t>спортивная площадка</w:t>
      </w:r>
      <w:r w:rsidRPr="00DE4BBA">
        <w:t xml:space="preserve">: мини-стадион, беговая дорожка, полоса препятствий, спортивно – игровое оборудование, яма для прыжков, метеостанция, ботанический сад. </w:t>
      </w:r>
    </w:p>
    <w:p w:rsidR="009E3E5C" w:rsidRPr="00DE4BBA" w:rsidRDefault="009E3E5C" w:rsidP="009E3E5C">
      <w:pPr>
        <w:pStyle w:val="a3"/>
        <w:spacing w:line="240" w:lineRule="atLeast"/>
        <w:ind w:right="111"/>
        <w:jc w:val="both"/>
      </w:pPr>
      <w:r>
        <w:t xml:space="preserve"> - </w:t>
      </w:r>
      <w:r w:rsidRPr="00DE4BBA">
        <w:t>Для каждой группы</w:t>
      </w:r>
      <w:r>
        <w:t xml:space="preserve"> (17 групп)</w:t>
      </w:r>
      <w:r w:rsidRPr="00DE4BBA">
        <w:t xml:space="preserve"> оборудована прогулочная площадка, на которой имеются постройки для организации ролевых и спортивных игр, песочница, выделено место для отдыха детей и проведения  самостоятельной деятельности детей. Прогулочные площадки </w:t>
      </w:r>
      <w:r w:rsidRPr="00DE4BBA">
        <w:lastRenderedPageBreak/>
        <w:t>разделены между собой естественной зеленой изгородью. На территории учреждения много зеленых насаждений, оборудованы клумбы и газоны с многолетними и однолетними растениями.</w:t>
      </w:r>
    </w:p>
    <w:p w:rsidR="009E3E5C" w:rsidRDefault="009E3E5C" w:rsidP="009E3E5C">
      <w:pPr>
        <w:spacing w:line="240" w:lineRule="atLeast"/>
        <w:ind w:right="111"/>
        <w:jc w:val="both"/>
        <w:rPr>
          <w:rFonts w:ascii="Times New Roman" w:hAnsi="Times New Roman"/>
          <w:color w:val="000000"/>
          <w:sz w:val="24"/>
          <w:szCs w:val="24"/>
        </w:rPr>
      </w:pPr>
      <w:r w:rsidRPr="00DE4BBA">
        <w:rPr>
          <w:rFonts w:ascii="Times New Roman" w:hAnsi="Times New Roman"/>
          <w:sz w:val="24"/>
          <w:szCs w:val="24"/>
        </w:rPr>
        <w:tab/>
        <w:t xml:space="preserve">Развивающая среда детского сада является естественной комфортабельной обстановкой, рационально организованной и насыщенной разнообразными игровыми и познавательными материалами и ориентирована на «зону ближайшего развития». </w:t>
      </w:r>
      <w:r w:rsidRPr="00DE4BBA">
        <w:rPr>
          <w:rFonts w:ascii="Times New Roman" w:hAnsi="Times New Roman"/>
          <w:sz w:val="24"/>
          <w:szCs w:val="24"/>
        </w:rPr>
        <w:tab/>
      </w:r>
      <w:r w:rsidRPr="00DE4BBA">
        <w:rPr>
          <w:rFonts w:ascii="Times New Roman" w:hAnsi="Times New Roman"/>
          <w:sz w:val="24"/>
          <w:szCs w:val="24"/>
        </w:rPr>
        <w:tab/>
      </w:r>
      <w:r w:rsidRPr="00DE4BBA">
        <w:rPr>
          <w:rFonts w:ascii="Times New Roman" w:hAnsi="Times New Roman"/>
          <w:sz w:val="24"/>
          <w:szCs w:val="24"/>
        </w:rPr>
        <w:tab/>
      </w:r>
      <w:r w:rsidRPr="00DE4BBA">
        <w:rPr>
          <w:rFonts w:ascii="Times New Roman" w:hAnsi="Times New Roman"/>
          <w:sz w:val="24"/>
          <w:szCs w:val="24"/>
        </w:rPr>
        <w:tab/>
      </w:r>
      <w:r w:rsidRPr="00DE4BBA">
        <w:rPr>
          <w:rFonts w:ascii="Times New Roman" w:hAnsi="Times New Roman"/>
          <w:sz w:val="24"/>
          <w:szCs w:val="24"/>
        </w:rPr>
        <w:tab/>
      </w:r>
      <w:r w:rsidRPr="00DE4BBA">
        <w:rPr>
          <w:rFonts w:ascii="Times New Roman" w:hAnsi="Times New Roman"/>
          <w:color w:val="000000"/>
          <w:spacing w:val="1"/>
          <w:sz w:val="24"/>
          <w:szCs w:val="24"/>
        </w:rPr>
        <w:t xml:space="preserve">Все помещения оборудованы в соответствии с их функциональными </w:t>
      </w:r>
      <w:r w:rsidRPr="00DE4BBA">
        <w:rPr>
          <w:rFonts w:ascii="Times New Roman" w:hAnsi="Times New Roman"/>
          <w:color w:val="000000"/>
          <w:sz w:val="24"/>
          <w:szCs w:val="24"/>
        </w:rPr>
        <w:t>назначениями и отвечают санитарно-гигиеническим требованиям.</w:t>
      </w:r>
    </w:p>
    <w:p w:rsidR="009E3E5C" w:rsidRDefault="009E3E5C" w:rsidP="009E3E5C">
      <w:pPr>
        <w:spacing w:line="240" w:lineRule="atLeast"/>
        <w:ind w:right="111"/>
        <w:jc w:val="both"/>
        <w:rPr>
          <w:rFonts w:ascii="Times New Roman" w:hAnsi="Times New Roman"/>
          <w:color w:val="000000"/>
          <w:sz w:val="24"/>
          <w:szCs w:val="24"/>
        </w:rPr>
      </w:pPr>
    </w:p>
    <w:p w:rsidR="009E3E5C" w:rsidRDefault="009E3E5C" w:rsidP="009E3E5C">
      <w:pPr>
        <w:spacing w:line="240" w:lineRule="atLeast"/>
        <w:ind w:right="111"/>
        <w:jc w:val="both"/>
        <w:rPr>
          <w:rFonts w:ascii="Times New Roman" w:hAnsi="Times New Roman"/>
          <w:color w:val="000000"/>
          <w:sz w:val="24"/>
          <w:szCs w:val="24"/>
        </w:rPr>
      </w:pPr>
    </w:p>
    <w:p w:rsidR="009E3E5C" w:rsidRDefault="009E3E5C" w:rsidP="009E3E5C">
      <w:pPr>
        <w:spacing w:line="240" w:lineRule="atLeast"/>
        <w:ind w:right="111"/>
        <w:jc w:val="both"/>
        <w:rPr>
          <w:rFonts w:ascii="Times New Roman" w:hAnsi="Times New Roman"/>
          <w:color w:val="000000"/>
          <w:sz w:val="24"/>
          <w:szCs w:val="24"/>
        </w:rPr>
      </w:pPr>
    </w:p>
    <w:p w:rsidR="0017022A" w:rsidRDefault="0017022A"/>
    <w:sectPr w:rsidR="0017022A" w:rsidSect="009E3E5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3E5C"/>
    <w:rsid w:val="0017022A"/>
    <w:rsid w:val="009B2283"/>
    <w:rsid w:val="009E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3E5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9E3E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8105</Characters>
  <Application>Microsoft Office Word</Application>
  <DocSecurity>0</DocSecurity>
  <Lines>67</Lines>
  <Paragraphs>19</Paragraphs>
  <ScaleCrop>false</ScaleCrop>
  <Company>Microsoft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cp:lastModifiedBy>
  <cp:revision>3</cp:revision>
  <dcterms:created xsi:type="dcterms:W3CDTF">2018-08-18T11:43:00Z</dcterms:created>
  <dcterms:modified xsi:type="dcterms:W3CDTF">2018-08-20T12:56:00Z</dcterms:modified>
</cp:coreProperties>
</file>